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27" w:rsidRDefault="00B30761" w:rsidP="00B20A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 правоприменительной практики Управления Федеральной службы по надзору в сфере прав потребителей и благополучия человека по Самарской области за 2 квартал 2017 года</w:t>
      </w:r>
    </w:p>
    <w:p w:rsidR="00AF37DB" w:rsidRDefault="00AF37DB" w:rsidP="00B20A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0761" w:rsidRPr="00AF37DB" w:rsidRDefault="00B30761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668C" w:rsidRPr="003E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3E668C" w:rsidRPr="003E668C">
        <w:rPr>
          <w:rFonts w:ascii="Times New Roman" w:hAnsi="Times New Roman" w:cs="Times New Roman"/>
          <w:sz w:val="28"/>
          <w:szCs w:val="28"/>
        </w:rPr>
        <w:t xml:space="preserve"> </w:t>
      </w:r>
      <w:r w:rsidR="00B81787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E668C" w:rsidRPr="003E66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г. Самара </w:t>
      </w:r>
      <w:r w:rsidR="00032520">
        <w:rPr>
          <w:rFonts w:ascii="Times New Roman" w:hAnsi="Times New Roman" w:cs="Times New Roman"/>
          <w:sz w:val="28"/>
          <w:szCs w:val="28"/>
        </w:rPr>
        <w:t xml:space="preserve">состоялось публичное обсуждение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AF37DB">
        <w:rPr>
          <w:rFonts w:ascii="Times New Roman" w:hAnsi="Times New Roman" w:cs="Times New Roman"/>
          <w:sz w:val="28"/>
          <w:szCs w:val="28"/>
        </w:rPr>
        <w:t>ов правоприменительной практики</w:t>
      </w:r>
      <w:r w:rsidR="00AF37DB" w:rsidRPr="00AF3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37DB" w:rsidRPr="00AF37DB">
        <w:rPr>
          <w:rFonts w:ascii="Times New Roman" w:hAnsi="Times New Roman" w:cs="Times New Roman"/>
          <w:bCs/>
          <w:color w:val="000000"/>
          <w:sz w:val="28"/>
          <w:szCs w:val="28"/>
        </w:rPr>
        <w:t>за 2 квартал 2017 года</w:t>
      </w:r>
      <w:r w:rsidR="00AF3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соблюдения обязательных требований нормативно-правовых актов</w:t>
      </w:r>
      <w:r w:rsidR="00AF37DB" w:rsidRPr="00AF37DB">
        <w:rPr>
          <w:rFonts w:ascii="Times New Roman" w:hAnsi="Times New Roman" w:cs="Times New Roman"/>
          <w:sz w:val="28"/>
          <w:szCs w:val="28"/>
        </w:rPr>
        <w:t xml:space="preserve">, организованное </w:t>
      </w:r>
      <w:r w:rsidR="00AF37DB" w:rsidRPr="00AF3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Управлением </w:t>
      </w:r>
      <w:r w:rsidRPr="00AF37D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службы по надзору в сфере прав потребителей и благополучия человека по Самарской области</w:t>
      </w:r>
      <w:r w:rsidR="00AF37DB" w:rsidRPr="00AF3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Управление)</w:t>
      </w:r>
      <w:r w:rsidRPr="00AF37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20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F05ADF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мероприятии приняли</w:t>
      </w:r>
      <w:r w:rsidR="00B20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представители общественных организаций предпринимателей и объединений предпринимателей, Торгово-промышленной палаты Самарской области и прокуратуры Самарской области.</w:t>
      </w:r>
    </w:p>
    <w:p w:rsidR="003E668C" w:rsidRDefault="00032520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мероприятия был зачитан доклад о правоприменительной практике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в 2 квартале 2017 года. </w:t>
      </w:r>
    </w:p>
    <w:p w:rsidR="00AF37DB" w:rsidRDefault="00032520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акцент был сделан </w:t>
      </w:r>
      <w:r w:rsidR="00AF37DB">
        <w:rPr>
          <w:rFonts w:ascii="Times New Roman" w:hAnsi="Times New Roman" w:cs="Times New Roman"/>
          <w:sz w:val="28"/>
          <w:szCs w:val="28"/>
        </w:rPr>
        <w:t xml:space="preserve">на том, что </w:t>
      </w:r>
      <w:proofErr w:type="spellStart"/>
      <w:r w:rsidR="00AF37D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AF37DB">
        <w:rPr>
          <w:rFonts w:ascii="Times New Roman" w:hAnsi="Times New Roman" w:cs="Times New Roman"/>
          <w:sz w:val="28"/>
          <w:szCs w:val="28"/>
        </w:rPr>
        <w:t xml:space="preserve"> в целях дальнейшей минимизации административного давления на бизнес при сохранении необходимого уровня защиты населения принимаются меры по снижению количества проверок бизнеса. Также отмечалось, что при осуществлении государственного контроля и надзора основной задачей является предупреждение и пресечение административных правонарушений.</w:t>
      </w:r>
    </w:p>
    <w:p w:rsidR="00032520" w:rsidRDefault="00032520" w:rsidP="00F05A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Таким образом,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</w:t>
      </w:r>
      <w:r w:rsidR="00AF37DB">
        <w:rPr>
          <w:rFonts w:ascii="Times New Roman" w:hAnsi="Times New Roman" w:cs="Times New Roman"/>
          <w:sz w:val="28"/>
          <w:szCs w:val="28"/>
        </w:rPr>
        <w:t>ой области до 31 декабря 2018 г</w:t>
      </w:r>
      <w:r>
        <w:rPr>
          <w:rFonts w:ascii="Times New Roman" w:hAnsi="Times New Roman" w:cs="Times New Roman"/>
          <w:sz w:val="28"/>
          <w:szCs w:val="28"/>
        </w:rPr>
        <w:t>ода не будут планироваться и проводит</w:t>
      </w:r>
      <w:r w:rsidR="00AF37DB">
        <w:rPr>
          <w:rFonts w:ascii="Times New Roman" w:hAnsi="Times New Roman" w:cs="Times New Roman"/>
          <w:sz w:val="28"/>
          <w:szCs w:val="28"/>
        </w:rPr>
        <w:t>ься плановые проверки в отношен</w:t>
      </w:r>
      <w:r>
        <w:rPr>
          <w:rFonts w:ascii="Times New Roman" w:hAnsi="Times New Roman" w:cs="Times New Roman"/>
          <w:sz w:val="28"/>
          <w:szCs w:val="28"/>
        </w:rPr>
        <w:t>ии юридических лиц</w:t>
      </w:r>
      <w:r w:rsidR="007A6D1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о</w:t>
      </w:r>
      <w:r w:rsidR="00AF37DB">
        <w:rPr>
          <w:rFonts w:ascii="Times New Roman" w:hAnsi="Times New Roman" w:cs="Times New Roman"/>
          <w:sz w:val="28"/>
          <w:szCs w:val="28"/>
        </w:rPr>
        <w:t>т</w:t>
      </w:r>
      <w:r w:rsidR="007A6D19">
        <w:rPr>
          <w:rFonts w:ascii="Times New Roman" w:hAnsi="Times New Roman" w:cs="Times New Roman"/>
          <w:sz w:val="28"/>
          <w:szCs w:val="28"/>
        </w:rPr>
        <w:t xml:space="preserve">несенных в соответствии с положениями ст.4 Федерального закона от 24 июля 2007 года </w:t>
      </w:r>
      <w:r w:rsidR="00AF37DB">
        <w:rPr>
          <w:rFonts w:ascii="Times New Roman" w:hAnsi="Times New Roman" w:cs="Times New Roman"/>
          <w:sz w:val="28"/>
          <w:szCs w:val="28"/>
        </w:rPr>
        <w:t>№</w:t>
      </w:r>
      <w:r w:rsidR="007A6D19">
        <w:rPr>
          <w:rFonts w:ascii="Times New Roman" w:hAnsi="Times New Roman" w:cs="Times New Roman"/>
          <w:sz w:val="28"/>
          <w:szCs w:val="28"/>
        </w:rPr>
        <w:t>209</w:t>
      </w:r>
      <w:r w:rsidR="00AF37DB">
        <w:rPr>
          <w:rFonts w:ascii="Times New Roman" w:hAnsi="Times New Roman" w:cs="Times New Roman"/>
          <w:sz w:val="28"/>
          <w:szCs w:val="28"/>
        </w:rPr>
        <w:t>-</w:t>
      </w:r>
      <w:r w:rsidR="007A6D19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 к субъектам малого предпринимательства, за исключением юридических лиц и индивидуальных предпринимателей, осуществляющих виды деятельности</w:t>
      </w:r>
      <w:r w:rsidR="00AF37DB">
        <w:rPr>
          <w:rFonts w:ascii="Times New Roman" w:hAnsi="Times New Roman" w:cs="Times New Roman"/>
          <w:sz w:val="28"/>
          <w:szCs w:val="28"/>
        </w:rPr>
        <w:t xml:space="preserve"> в сфере здравоохранения, сфере</w:t>
      </w:r>
      <w:r w:rsidR="007A6D19">
        <w:rPr>
          <w:rFonts w:ascii="Times New Roman" w:hAnsi="Times New Roman" w:cs="Times New Roman"/>
          <w:sz w:val="28"/>
          <w:szCs w:val="28"/>
        </w:rPr>
        <w:t xml:space="preserve"> обр</w:t>
      </w:r>
      <w:r w:rsidR="00AF37DB">
        <w:rPr>
          <w:rFonts w:ascii="Times New Roman" w:hAnsi="Times New Roman" w:cs="Times New Roman"/>
          <w:sz w:val="28"/>
          <w:szCs w:val="28"/>
        </w:rPr>
        <w:t>азования, в социальной сфере, п</w:t>
      </w:r>
      <w:r w:rsidR="007A6D19">
        <w:rPr>
          <w:rFonts w:ascii="Times New Roman" w:hAnsi="Times New Roman" w:cs="Times New Roman"/>
          <w:sz w:val="28"/>
          <w:szCs w:val="28"/>
        </w:rPr>
        <w:t xml:space="preserve">лановые проверки которых могут проводиться два и более раза в три года. </w:t>
      </w:r>
    </w:p>
    <w:p w:rsidR="007A6D19" w:rsidRDefault="00AF37DB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 всему прочему, </w:t>
      </w:r>
      <w:r w:rsidR="007A6D19">
        <w:rPr>
          <w:rFonts w:ascii="Times New Roman" w:hAnsi="Times New Roman" w:cs="Times New Roman"/>
          <w:sz w:val="28"/>
          <w:szCs w:val="28"/>
        </w:rPr>
        <w:t>Управлением реализуется разработанн</w:t>
      </w:r>
      <w:r>
        <w:rPr>
          <w:rFonts w:ascii="Times New Roman" w:hAnsi="Times New Roman" w:cs="Times New Roman"/>
          <w:sz w:val="28"/>
          <w:szCs w:val="28"/>
        </w:rPr>
        <w:t>ая программа профилактики наруш</w:t>
      </w:r>
      <w:r w:rsidR="007A6D19">
        <w:rPr>
          <w:rFonts w:ascii="Times New Roman" w:hAnsi="Times New Roman" w:cs="Times New Roman"/>
          <w:sz w:val="28"/>
          <w:szCs w:val="28"/>
        </w:rPr>
        <w:t>ений обязательных требовани</w:t>
      </w:r>
      <w:r>
        <w:rPr>
          <w:rFonts w:ascii="Times New Roman" w:hAnsi="Times New Roman" w:cs="Times New Roman"/>
          <w:sz w:val="28"/>
          <w:szCs w:val="28"/>
        </w:rPr>
        <w:t xml:space="preserve">й санитарного законодательства и </w:t>
      </w:r>
      <w:r w:rsidR="007A6D19">
        <w:rPr>
          <w:rFonts w:ascii="Times New Roman" w:hAnsi="Times New Roman" w:cs="Times New Roman"/>
          <w:sz w:val="28"/>
          <w:szCs w:val="28"/>
        </w:rPr>
        <w:t xml:space="preserve"> законодательства в сфере защиты прав потребителей на 2017 год: в открытом доступе на официальном сайте Управления размещены перечни актов, содержащи</w:t>
      </w:r>
      <w:r>
        <w:rPr>
          <w:rFonts w:ascii="Times New Roman" w:hAnsi="Times New Roman" w:cs="Times New Roman"/>
          <w:sz w:val="28"/>
          <w:szCs w:val="28"/>
        </w:rPr>
        <w:t>е обязательные требования, соблю</w:t>
      </w:r>
      <w:r w:rsidR="007A6D19">
        <w:rPr>
          <w:rFonts w:ascii="Times New Roman" w:hAnsi="Times New Roman" w:cs="Times New Roman"/>
          <w:sz w:val="28"/>
          <w:szCs w:val="28"/>
        </w:rPr>
        <w:t xml:space="preserve">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надзора, и данные перечни регулярно актуализируются. </w:t>
      </w:r>
    </w:p>
    <w:p w:rsidR="007A6D19" w:rsidRDefault="00AF37DB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ведет</w:t>
      </w:r>
      <w:r w:rsidR="007A6D19">
        <w:rPr>
          <w:rFonts w:ascii="Times New Roman" w:hAnsi="Times New Roman" w:cs="Times New Roman"/>
          <w:sz w:val="28"/>
          <w:szCs w:val="28"/>
        </w:rPr>
        <w:t>ся информационно-просветительская работа с представителями бизнес-сообщества. В целях оказания консультационной помощи на официальном сайте Управления работает раздел «Для предпринимателей», где у предпринимателей есть возможность получить консультацию через специальный электронный модуль в течение 5 рабочих дней. Важно отменить, что во 2 квартале 2017 года посредством этого модуля от представителей малого бизнеса поступило 17 вопросов (по сравнению с 35 вопросами, поступившими за аналогичный период прошлого года)</w:t>
      </w:r>
      <w:r w:rsidR="00CB54EF">
        <w:rPr>
          <w:rFonts w:ascii="Times New Roman" w:hAnsi="Times New Roman" w:cs="Times New Roman"/>
          <w:sz w:val="28"/>
          <w:szCs w:val="28"/>
        </w:rPr>
        <w:t>. Снижение кол</w:t>
      </w:r>
      <w:r w:rsidR="00B20AB2">
        <w:rPr>
          <w:rFonts w:ascii="Times New Roman" w:hAnsi="Times New Roman" w:cs="Times New Roman"/>
          <w:sz w:val="28"/>
          <w:szCs w:val="28"/>
        </w:rPr>
        <w:t>иче</w:t>
      </w:r>
      <w:r w:rsidR="00CB54EF">
        <w:rPr>
          <w:rFonts w:ascii="Times New Roman" w:hAnsi="Times New Roman" w:cs="Times New Roman"/>
          <w:sz w:val="28"/>
          <w:szCs w:val="28"/>
        </w:rPr>
        <w:t>с</w:t>
      </w:r>
      <w:r w:rsidR="00B20AB2">
        <w:rPr>
          <w:rFonts w:ascii="Times New Roman" w:hAnsi="Times New Roman" w:cs="Times New Roman"/>
          <w:sz w:val="28"/>
          <w:szCs w:val="28"/>
        </w:rPr>
        <w:t>тва</w:t>
      </w:r>
      <w:r w:rsidR="00CB54EF">
        <w:rPr>
          <w:rFonts w:ascii="Times New Roman" w:hAnsi="Times New Roman" w:cs="Times New Roman"/>
          <w:sz w:val="28"/>
          <w:szCs w:val="28"/>
        </w:rPr>
        <w:t xml:space="preserve"> вопросов свид</w:t>
      </w:r>
      <w:r w:rsidR="00B20AB2">
        <w:rPr>
          <w:rFonts w:ascii="Times New Roman" w:hAnsi="Times New Roman" w:cs="Times New Roman"/>
          <w:sz w:val="28"/>
          <w:szCs w:val="28"/>
        </w:rPr>
        <w:t>е</w:t>
      </w:r>
      <w:r w:rsidR="00CB54EF">
        <w:rPr>
          <w:rFonts w:ascii="Times New Roman" w:hAnsi="Times New Roman" w:cs="Times New Roman"/>
          <w:sz w:val="28"/>
          <w:szCs w:val="28"/>
        </w:rPr>
        <w:t>тельствует об эффе</w:t>
      </w:r>
      <w:r w:rsidR="00B20AB2">
        <w:rPr>
          <w:rFonts w:ascii="Times New Roman" w:hAnsi="Times New Roman" w:cs="Times New Roman"/>
          <w:sz w:val="28"/>
          <w:szCs w:val="28"/>
        </w:rPr>
        <w:t>к</w:t>
      </w:r>
      <w:r w:rsidR="00CB54EF">
        <w:rPr>
          <w:rFonts w:ascii="Times New Roman" w:hAnsi="Times New Roman" w:cs="Times New Roman"/>
          <w:sz w:val="28"/>
          <w:szCs w:val="28"/>
        </w:rPr>
        <w:t>тивности проводимой Управлением с 2015 года профилактической разъяснительной работы с бизнес-сообществом (</w:t>
      </w:r>
      <w:r w:rsidR="00B20AB2">
        <w:rPr>
          <w:rFonts w:ascii="Times New Roman" w:hAnsi="Times New Roman" w:cs="Times New Roman"/>
          <w:sz w:val="28"/>
          <w:szCs w:val="28"/>
        </w:rPr>
        <w:t>е</w:t>
      </w:r>
      <w:r w:rsidR="00CB54EF">
        <w:rPr>
          <w:rFonts w:ascii="Times New Roman" w:hAnsi="Times New Roman" w:cs="Times New Roman"/>
          <w:sz w:val="28"/>
          <w:szCs w:val="28"/>
        </w:rPr>
        <w:t>жемесячные единые дни «открытых дверей», семинары-совещания и другие формы).</w:t>
      </w:r>
    </w:p>
    <w:p w:rsidR="00CB54EF" w:rsidRDefault="00CB54EF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освещалась тема основных правонарушений с приведением примеров из практики в следующих сферах:</w:t>
      </w:r>
    </w:p>
    <w:p w:rsidR="00CB54EF" w:rsidRPr="00CB54EF" w:rsidRDefault="00F07A66" w:rsidP="00B20AB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4EF">
        <w:rPr>
          <w:rFonts w:ascii="Times New Roman" w:hAnsi="Times New Roman" w:cs="Times New Roman"/>
          <w:bCs/>
          <w:sz w:val="28"/>
          <w:szCs w:val="28"/>
        </w:rPr>
        <w:t>Осуществление федерального государственного санитарно-эпидемиологического надзора по гигиене питания;</w:t>
      </w:r>
    </w:p>
    <w:p w:rsidR="00CB54EF" w:rsidRPr="00CB54EF" w:rsidRDefault="00F07A66" w:rsidP="00B20AB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4EF">
        <w:rPr>
          <w:rFonts w:ascii="Times New Roman" w:hAnsi="Times New Roman" w:cs="Times New Roman"/>
          <w:bCs/>
          <w:sz w:val="28"/>
          <w:szCs w:val="28"/>
        </w:rPr>
        <w:t>Осуществление федерального государственного санитарно-эпидемиологического надзора по гигиене детей и подростков;</w:t>
      </w:r>
    </w:p>
    <w:p w:rsidR="00CB54EF" w:rsidRPr="00CB54EF" w:rsidRDefault="00F07A66" w:rsidP="00B20AB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4EF">
        <w:rPr>
          <w:rFonts w:ascii="Times New Roman" w:hAnsi="Times New Roman" w:cs="Times New Roman"/>
          <w:bCs/>
          <w:sz w:val="28"/>
          <w:szCs w:val="28"/>
        </w:rPr>
        <w:t>Осуществление федерального государственного санитарно-эпидемиологического надзора Осуществление федерального государственного санитарно-эпидемиологического надзора по разделу коммунальной гигиены;</w:t>
      </w:r>
    </w:p>
    <w:p w:rsidR="00B20AB2" w:rsidRPr="00B20AB2" w:rsidRDefault="00F07A66" w:rsidP="00B20AB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54EF">
        <w:rPr>
          <w:rFonts w:ascii="Times New Roman" w:hAnsi="Times New Roman" w:cs="Times New Roman"/>
          <w:bCs/>
          <w:sz w:val="28"/>
          <w:szCs w:val="28"/>
        </w:rPr>
        <w:t>Осуществление федерального государственного санитарно-эпидемиологического надзора по гигиене труда и радиационной гигиене;</w:t>
      </w:r>
    </w:p>
    <w:p w:rsidR="00B20AB2" w:rsidRPr="00B20AB2" w:rsidRDefault="00F07A66" w:rsidP="00B20AB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A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Осуществление федерального государственного санитарно-эпидемиологического надзора </w:t>
      </w:r>
    </w:p>
    <w:p w:rsidR="00B20AB2" w:rsidRPr="00B20AB2" w:rsidRDefault="00F07A66" w:rsidP="00B20AB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AB2">
        <w:rPr>
          <w:rFonts w:ascii="Times New Roman" w:hAnsi="Times New Roman" w:cs="Times New Roman"/>
          <w:bCs/>
          <w:sz w:val="28"/>
          <w:szCs w:val="28"/>
        </w:rPr>
        <w:t>Осуществление федерального государственного санитарно-эпидемиологического надзора в сфере защиты прав потребителей;</w:t>
      </w:r>
    </w:p>
    <w:p w:rsidR="00071079" w:rsidRPr="00B20AB2" w:rsidRDefault="00F07A66" w:rsidP="00B20AB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AB2">
        <w:rPr>
          <w:rFonts w:ascii="Times New Roman" w:hAnsi="Times New Roman" w:cs="Times New Roman"/>
          <w:bCs/>
          <w:sz w:val="28"/>
          <w:szCs w:val="28"/>
        </w:rPr>
        <w:t>Контрольно-надзорная деятельность Управления;</w:t>
      </w:r>
    </w:p>
    <w:p w:rsidR="00CB54EF" w:rsidRDefault="00CB54EF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примеры и примеры судебной практики доводятся до сведения </w:t>
      </w:r>
      <w:r w:rsidR="00B20AB2">
        <w:rPr>
          <w:rFonts w:ascii="Times New Roman" w:hAnsi="Times New Roman" w:cs="Times New Roman"/>
          <w:bCs/>
          <w:sz w:val="28"/>
          <w:szCs w:val="28"/>
        </w:rPr>
        <w:t>предпринимательского сообщества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превентивных, профилактических целях, для повышения информированности широкого круга лиц и индивидуальных предпринимателей. </w:t>
      </w:r>
    </w:p>
    <w:p w:rsidR="00CB54EF" w:rsidRDefault="00CB54EF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Деятельность по анализу правоприме</w:t>
      </w:r>
      <w:r w:rsidR="00B20AB2">
        <w:rPr>
          <w:rFonts w:ascii="Times New Roman" w:hAnsi="Times New Roman" w:cs="Times New Roman"/>
          <w:bCs/>
          <w:sz w:val="28"/>
          <w:szCs w:val="28"/>
        </w:rPr>
        <w:t>нительной практики будет продол</w:t>
      </w:r>
      <w:r>
        <w:rPr>
          <w:rFonts w:ascii="Times New Roman" w:hAnsi="Times New Roman" w:cs="Times New Roman"/>
          <w:bCs/>
          <w:sz w:val="28"/>
          <w:szCs w:val="28"/>
        </w:rPr>
        <w:t>жена в соответствии с методологическими рекомендациями по организации и проведению публичных обсуждений результатов правоприменительной практики, руководств по соблюдению</w:t>
      </w:r>
      <w:r w:rsidR="00474FA7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органа государственного контроля (надзора), утвержденных на заседании проектного комитета</w:t>
      </w:r>
      <w:r w:rsidR="00B20AB2">
        <w:rPr>
          <w:rFonts w:ascii="Times New Roman" w:hAnsi="Times New Roman" w:cs="Times New Roman"/>
          <w:bCs/>
          <w:sz w:val="28"/>
          <w:szCs w:val="28"/>
        </w:rPr>
        <w:t xml:space="preserve"> по основному направлению страте</w:t>
      </w:r>
      <w:r w:rsidR="00474FA7">
        <w:rPr>
          <w:rFonts w:ascii="Times New Roman" w:hAnsi="Times New Roman" w:cs="Times New Roman"/>
          <w:bCs/>
          <w:sz w:val="28"/>
          <w:szCs w:val="28"/>
        </w:rPr>
        <w:t xml:space="preserve">гического развития «Реформа контрольной и надзорной деятельности» (протокол от 21.02.2017 №13 (2)) в установленном порядке. </w:t>
      </w:r>
    </w:p>
    <w:p w:rsidR="00071079" w:rsidRDefault="00B20AB2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второй части мероприятия </w:t>
      </w:r>
      <w:r w:rsidR="00071079">
        <w:rPr>
          <w:rFonts w:ascii="Times New Roman" w:hAnsi="Times New Roman" w:cs="Times New Roman"/>
          <w:bCs/>
          <w:sz w:val="28"/>
          <w:szCs w:val="28"/>
        </w:rPr>
        <w:t>был</w:t>
      </w:r>
      <w:r w:rsidR="00D66883">
        <w:rPr>
          <w:rFonts w:ascii="Times New Roman" w:hAnsi="Times New Roman" w:cs="Times New Roman"/>
          <w:bCs/>
          <w:sz w:val="28"/>
          <w:szCs w:val="28"/>
        </w:rPr>
        <w:t xml:space="preserve"> представлен </w:t>
      </w:r>
      <w:r w:rsidR="00071079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тему </w:t>
      </w:r>
      <w:r w:rsidRPr="00B20AB2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071079" w:rsidRPr="00B20AB2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нормативно правовых актов.</w:t>
      </w:r>
    </w:p>
    <w:p w:rsidR="00071079" w:rsidRDefault="00D66883" w:rsidP="00B20AB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Данный материал содержит руководство по соблюдению обязательных требований нормативно правовых актов, разработанных в целях профилактики нарушений обязательных требований и основаны на реализации положений:</w:t>
      </w:r>
    </w:p>
    <w:p w:rsidR="00D66883" w:rsidRDefault="00D66883" w:rsidP="00B20AB2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883">
        <w:rPr>
          <w:rFonts w:ascii="Times New Roman" w:hAnsi="Times New Roman" w:cs="Times New Roman"/>
          <w:bCs/>
          <w:sz w:val="28"/>
          <w:szCs w:val="28"/>
        </w:rPr>
        <w:t>ФЗ от 26.12.2008 №294-ФЗ «О защите прав юридических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66883">
        <w:rPr>
          <w:rFonts w:ascii="Times New Roman" w:hAnsi="Times New Roman" w:cs="Times New Roman"/>
          <w:bCs/>
          <w:sz w:val="28"/>
          <w:szCs w:val="28"/>
        </w:rPr>
        <w:t>;</w:t>
      </w:r>
    </w:p>
    <w:p w:rsidR="00D66883" w:rsidRDefault="00D66883" w:rsidP="00B20AB2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ФЗ от 30.03.1999 №52-ФЗ «О санитарно-эпидемиологическом благополучии населения»;</w:t>
      </w:r>
    </w:p>
    <w:p w:rsidR="00D66883" w:rsidRDefault="00D66883" w:rsidP="00B20AB2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07.02.1992 №2300-1 «О защите прав потребителей»;</w:t>
      </w:r>
    </w:p>
    <w:p w:rsidR="00474FA7" w:rsidRDefault="00474FA7" w:rsidP="00B20AB2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ФЗ от 27.12.2002 №184-ФЗ «О техническом регулировании».</w:t>
      </w:r>
    </w:p>
    <w:p w:rsidR="00AF37DB" w:rsidRDefault="00474FA7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FA7">
        <w:rPr>
          <w:rFonts w:ascii="Times New Roman" w:hAnsi="Times New Roman" w:cs="Times New Roman"/>
          <w:bCs/>
          <w:sz w:val="28"/>
          <w:szCs w:val="28"/>
        </w:rPr>
        <w:t>Целями обобщения и анализа правопр</w:t>
      </w:r>
      <w:r w:rsidR="00B20AB2">
        <w:rPr>
          <w:rFonts w:ascii="Times New Roman" w:hAnsi="Times New Roman" w:cs="Times New Roman"/>
          <w:bCs/>
          <w:sz w:val="28"/>
          <w:szCs w:val="28"/>
        </w:rPr>
        <w:t>именительной практики являются с</w:t>
      </w:r>
      <w:r w:rsidRPr="00474FA7">
        <w:rPr>
          <w:rFonts w:ascii="Times New Roman" w:hAnsi="Times New Roman" w:cs="Times New Roman"/>
          <w:bCs/>
          <w:sz w:val="28"/>
          <w:szCs w:val="28"/>
        </w:rPr>
        <w:t xml:space="preserve">овершенствование нормативно правовых актов для устранения устаревших, </w:t>
      </w:r>
      <w:r w:rsidRPr="00474FA7">
        <w:rPr>
          <w:rFonts w:ascii="Times New Roman" w:hAnsi="Times New Roman" w:cs="Times New Roman"/>
          <w:bCs/>
          <w:sz w:val="28"/>
          <w:szCs w:val="28"/>
        </w:rPr>
        <w:lastRenderedPageBreak/>
        <w:t>дублирующих и избыточных об</w:t>
      </w:r>
      <w:r w:rsidR="00B20AB2">
        <w:rPr>
          <w:rFonts w:ascii="Times New Roman" w:hAnsi="Times New Roman" w:cs="Times New Roman"/>
          <w:bCs/>
          <w:sz w:val="28"/>
          <w:szCs w:val="28"/>
        </w:rPr>
        <w:t>язательных т</w:t>
      </w:r>
      <w:r w:rsidRPr="00474FA7">
        <w:rPr>
          <w:rFonts w:ascii="Times New Roman" w:hAnsi="Times New Roman" w:cs="Times New Roman"/>
          <w:bCs/>
          <w:sz w:val="28"/>
          <w:szCs w:val="28"/>
        </w:rPr>
        <w:t>ребований и контрольно-надзорных функций, повышение результативности и эффективности контрольно-надзорной деятельности, а также 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Управления,</w:t>
      </w:r>
      <w:r w:rsidR="00B20AB2">
        <w:rPr>
          <w:rFonts w:ascii="Times New Roman" w:hAnsi="Times New Roman" w:cs="Times New Roman"/>
          <w:bCs/>
          <w:sz w:val="28"/>
          <w:szCs w:val="28"/>
        </w:rPr>
        <w:t xml:space="preserve"> позволяющих соблюдать периодич</w:t>
      </w:r>
      <w:r w:rsidRPr="00474FA7">
        <w:rPr>
          <w:rFonts w:ascii="Times New Roman" w:hAnsi="Times New Roman" w:cs="Times New Roman"/>
          <w:bCs/>
          <w:sz w:val="28"/>
          <w:szCs w:val="28"/>
        </w:rPr>
        <w:t>ность плановых и внеплановых проверок объектов государственного надзора.</w:t>
      </w:r>
    </w:p>
    <w:p w:rsidR="00474FA7" w:rsidRPr="00AF37DB" w:rsidRDefault="00474FA7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7DB">
        <w:rPr>
          <w:rFonts w:ascii="Times New Roman" w:hAnsi="Times New Roman" w:cs="Times New Roman"/>
          <w:bCs/>
          <w:sz w:val="28"/>
          <w:szCs w:val="28"/>
        </w:rPr>
        <w:t xml:space="preserve">Также нужно напомнить, что по итогам заседания президиума Совета при Президенте России по стратегическому развитию и приоритетным проектам </w:t>
      </w:r>
      <w:r w:rsidR="00B20A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F37DB">
        <w:rPr>
          <w:rFonts w:ascii="Times New Roman" w:hAnsi="Times New Roman" w:cs="Times New Roman"/>
          <w:bCs/>
          <w:sz w:val="28"/>
          <w:szCs w:val="28"/>
        </w:rPr>
        <w:t xml:space="preserve">21 декабря 2016 года утвержден паспорт приоритетной программы «Реформа контрольной и надзорной деятельности». Ключевыми целями данной программы являются снижение административной нагрузки на организации и граждан, осуществляющих предпринимательскую деятельность, и повышение </w:t>
      </w:r>
      <w:r w:rsidR="00AF37DB" w:rsidRPr="00AF37DB">
        <w:rPr>
          <w:rFonts w:ascii="Times New Roman" w:hAnsi="Times New Roman" w:cs="Times New Roman"/>
          <w:bCs/>
          <w:sz w:val="28"/>
          <w:szCs w:val="28"/>
        </w:rPr>
        <w:t>качества администрирования контрольно-надзорных функций. В связи с ведением активной работы по снижению административной наг</w:t>
      </w:r>
      <w:r w:rsidR="00B20AB2">
        <w:rPr>
          <w:rFonts w:ascii="Times New Roman" w:hAnsi="Times New Roman" w:cs="Times New Roman"/>
          <w:bCs/>
          <w:sz w:val="28"/>
          <w:szCs w:val="28"/>
        </w:rPr>
        <w:t>рузки на бизнес и предупреждени</w:t>
      </w:r>
      <w:r w:rsidR="00AF37DB" w:rsidRPr="00AF37DB">
        <w:rPr>
          <w:rFonts w:ascii="Times New Roman" w:hAnsi="Times New Roman" w:cs="Times New Roman"/>
          <w:bCs/>
          <w:sz w:val="28"/>
          <w:szCs w:val="28"/>
        </w:rPr>
        <w:t>ю создания административных барьеров для бизнеса, законодательства Российской Федерации постоянно обновляется.</w:t>
      </w:r>
    </w:p>
    <w:p w:rsidR="00877276" w:rsidRPr="003E668C" w:rsidRDefault="00877276" w:rsidP="00B2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мероприятия у </w:t>
      </w:r>
      <w:r w:rsidR="00435127">
        <w:rPr>
          <w:rFonts w:ascii="Times New Roman" w:hAnsi="Times New Roman" w:cs="Times New Roman"/>
          <w:sz w:val="28"/>
          <w:szCs w:val="28"/>
        </w:rPr>
        <w:t>участник</w:t>
      </w:r>
      <w:r w:rsidR="00B20AB2">
        <w:rPr>
          <w:rFonts w:ascii="Times New Roman" w:hAnsi="Times New Roman" w:cs="Times New Roman"/>
          <w:sz w:val="28"/>
          <w:szCs w:val="28"/>
        </w:rPr>
        <w:t>ов была возможность задать вопросы касательно заданной темы</w:t>
      </w:r>
      <w:r w:rsidR="00435127">
        <w:rPr>
          <w:rFonts w:ascii="Times New Roman" w:hAnsi="Times New Roman" w:cs="Times New Roman"/>
          <w:sz w:val="28"/>
          <w:szCs w:val="28"/>
        </w:rPr>
        <w:t>.</w:t>
      </w:r>
    </w:p>
    <w:p w:rsidR="003E668C" w:rsidRDefault="003E668C" w:rsidP="003E66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8C" w:rsidRDefault="003E668C"/>
    <w:sectPr w:rsidR="003E668C" w:rsidSect="00B20A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D41"/>
    <w:multiLevelType w:val="hybridMultilevel"/>
    <w:tmpl w:val="6AE8D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A700D8"/>
    <w:multiLevelType w:val="hybridMultilevel"/>
    <w:tmpl w:val="1EB6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6687B"/>
    <w:multiLevelType w:val="hybridMultilevel"/>
    <w:tmpl w:val="F9E80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142C95"/>
    <w:multiLevelType w:val="hybridMultilevel"/>
    <w:tmpl w:val="2CF8A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F"/>
    <w:rsid w:val="00032520"/>
    <w:rsid w:val="00071079"/>
    <w:rsid w:val="00152149"/>
    <w:rsid w:val="003E668C"/>
    <w:rsid w:val="004266F4"/>
    <w:rsid w:val="00435127"/>
    <w:rsid w:val="00441812"/>
    <w:rsid w:val="00474FA7"/>
    <w:rsid w:val="007A6D19"/>
    <w:rsid w:val="00877276"/>
    <w:rsid w:val="00A40FEF"/>
    <w:rsid w:val="00AF37DB"/>
    <w:rsid w:val="00B20AB2"/>
    <w:rsid w:val="00B30761"/>
    <w:rsid w:val="00B81787"/>
    <w:rsid w:val="00C30DC6"/>
    <w:rsid w:val="00CB54EF"/>
    <w:rsid w:val="00D66883"/>
    <w:rsid w:val="00F05ADF"/>
    <w:rsid w:val="00F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C3BE-EB3F-443E-ADCB-1CE19348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 Хворостянка</dc:creator>
  <cp:keywords/>
  <dc:description/>
  <cp:lastModifiedBy>lawyer429-3-03</cp:lastModifiedBy>
  <cp:revision>3</cp:revision>
  <cp:lastPrinted>2017-07-17T10:24:00Z</cp:lastPrinted>
  <dcterms:created xsi:type="dcterms:W3CDTF">2017-07-17T10:16:00Z</dcterms:created>
  <dcterms:modified xsi:type="dcterms:W3CDTF">2017-07-17T10:32:00Z</dcterms:modified>
</cp:coreProperties>
</file>